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03" w:rsidRDefault="00D04203" w:rsidP="005750D2"/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3DE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Организация питания в МАДОУ детский сад «Солнышко» с. Юмагузино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Из чего складывается здоровье:</w:t>
      </w:r>
    </w:p>
    <w:p w:rsidR="00BD3BB0" w:rsidRPr="00BD3BB0" w:rsidRDefault="00BD3BB0" w:rsidP="00BD3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экологическая обстановка (которую трудно изменить);</w:t>
      </w:r>
    </w:p>
    <w:p w:rsidR="00BD3BB0" w:rsidRPr="00BD3BB0" w:rsidRDefault="00BD3BB0" w:rsidP="00BD3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взрослых к детям, в том числе медики и педагоги (которое можно изменить);</w:t>
      </w:r>
    </w:p>
    <w:p w:rsidR="00BD3BB0" w:rsidRPr="00BD3BB0" w:rsidRDefault="00BD3BB0" w:rsidP="00BD3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 – вот  то, что  находиться полностью в наших руках (его можно изменить).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 из важных факторов здоровья ребенка является организация рационального питания и отражение его в воспитательно-образовательном процессе.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 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В нашем детском саду питание организовано в групповых комнатах.   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Пищеблок детского сада оснащен всем необходимым техническим оборудованием. Работники пищеблока  своевременно проходят санитарно-гигиеническое обучение.   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Транспортирование пищевых продуктов осуществляется специальным автотранспортом поставщиков. В ДОУ имеется  примерное 10-дневное  меню для питания детей, рекомендованное </w:t>
      </w:r>
      <w:proofErr w:type="spellStart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Роспотребнадзором</w:t>
      </w:r>
      <w:proofErr w:type="spellEnd"/>
      <w:proofErr w:type="gramStart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Разработка меню  основана на следующих принципах:</w:t>
      </w:r>
    </w:p>
    <w:p w:rsidR="00BD3BB0" w:rsidRPr="00BD3BB0" w:rsidRDefault="00BD3BB0" w:rsidP="00BD3B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необходимости 100% удовлетворения суточной потребности детей в энергии за счет организации </w:t>
      </w:r>
      <w:r w:rsidR="001C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4-х разового горячего питания (</w:t>
      </w: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 20%; обед-35%;.полдник-15%, ужин-20%).</w:t>
      </w:r>
    </w:p>
    <w:p w:rsidR="00BD3BB0" w:rsidRPr="00BD3BB0" w:rsidRDefault="00BD3BB0" w:rsidP="00BD3B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максимального разнообразия продуктов и блюд, одним из подходов которого является разработка примерного 10-дневного  меню и  включение в него всех групп продуктов: мяса, овощей, рыбы и др.</w:t>
      </w:r>
    </w:p>
    <w:p w:rsidR="00BD3BB0" w:rsidRPr="00BD3BB0" w:rsidRDefault="00BD3BB0" w:rsidP="00BD3B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сбалансированность питания в течени</w:t>
      </w:r>
      <w:proofErr w:type="gramStart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суток и в целом за 10 дней</w:t>
      </w:r>
      <w:r w:rsidR="001C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(белки, жиры, </w:t>
      </w: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углеводы- 1:1:4) 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составлении меню используется технологические карты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 МБДОУ.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организовано 4х-разовое питание. В меню каждый день включена суточная норма молока, сливочного и растительного масла сахара, хлеба, мяса. </w:t>
      </w: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Получаемое ребенком питание должно не только покрывать расходуемую энергию, но и обеспечить материал, необходимый для роста и развития организма.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 В течени</w:t>
      </w:r>
      <w:proofErr w:type="gramStart"/>
      <w:r w:rsidRPr="00BD3BB0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и</w:t>
      </w:r>
      <w:proofErr w:type="gramEnd"/>
      <w:r w:rsidRPr="00BD3BB0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дня ребенка пищу распределяют примерно так: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 – 40% - приходится на обед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– 15% - на полдник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25%  - на завтрак и ужин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 Основные принципы организации питания в ДОУ следующие: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соответствие энергетической ценности рациона </w:t>
      </w:r>
      <w:proofErr w:type="spellStart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энергозатратам</w:t>
      </w:r>
      <w:proofErr w:type="spellEnd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сбалансированность в рационе всех заменимых и незаменимых пищевых веществ.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максимальное разнообразие продуктов и блюд, обеспечивающих сбалансированность рациона.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режим питания, обстановка, формирующая у детей навыки культуры приема пищи.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фактическим питанием и санитарно-гигиеническим состоянием пищеблока осуществляется заведующей.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BD3BB0" w:rsidRPr="00BD3BB0" w:rsidRDefault="00BD3BB0" w:rsidP="00BD3B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4F78"/>
          <w:sz w:val="28"/>
          <w:szCs w:val="28"/>
          <w:lang w:eastAsia="ru-RU"/>
        </w:rPr>
      </w:pPr>
      <w:r w:rsidRPr="00BD3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  ДОУ проводится ежедневная витаминизация  в виде:  соков, фруктов и  добавления аскорбиновой кислоты в 3 блюда.</w:t>
      </w:r>
    </w:p>
    <w:p w:rsidR="005750D2" w:rsidRPr="00BD3BB0" w:rsidRDefault="005750D2" w:rsidP="005750D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D3BB0" w:rsidRPr="00BD3BB0" w:rsidRDefault="001911C5" w:rsidP="001911C5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Заведующий: </w:t>
      </w:r>
      <w:r w:rsidR="00BD3BB0" w:rsidRPr="00BD3BB0">
        <w:rPr>
          <w:rFonts w:ascii="Times New Roman" w:hAnsi="Times New Roman" w:cs="Times New Roman"/>
          <w:noProof/>
          <w:sz w:val="28"/>
          <w:szCs w:val="28"/>
          <w:lang w:eastAsia="ru-RU"/>
        </w:rPr>
        <w:t>Г.М.Латыпова</w:t>
      </w:r>
    </w:p>
    <w:p w:rsidR="00BD3BB0" w:rsidRPr="00BD3BB0" w:rsidRDefault="001911C5" w:rsidP="00BD3BB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29.01.2018</w:t>
      </w:r>
      <w:r w:rsidR="00BD3BB0" w:rsidRPr="00BD3BB0">
        <w:rPr>
          <w:rFonts w:ascii="Times New Roman" w:hAnsi="Times New Roman" w:cs="Times New Roman"/>
          <w:noProof/>
          <w:sz w:val="28"/>
          <w:szCs w:val="28"/>
          <w:lang w:eastAsia="ru-RU"/>
        </w:rPr>
        <w:t>г.</w:t>
      </w:r>
    </w:p>
    <w:sectPr w:rsidR="00BD3BB0" w:rsidRPr="00BD3BB0" w:rsidSect="00BD3BB0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43840"/>
    <w:multiLevelType w:val="multilevel"/>
    <w:tmpl w:val="6F92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66BE0"/>
    <w:multiLevelType w:val="multilevel"/>
    <w:tmpl w:val="886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BA50F9"/>
    <w:rsid w:val="000D38AE"/>
    <w:rsid w:val="00125BF0"/>
    <w:rsid w:val="001911C5"/>
    <w:rsid w:val="001C3DEB"/>
    <w:rsid w:val="003B1949"/>
    <w:rsid w:val="004F3881"/>
    <w:rsid w:val="0054323C"/>
    <w:rsid w:val="005750D2"/>
    <w:rsid w:val="006C1DCB"/>
    <w:rsid w:val="00740CEB"/>
    <w:rsid w:val="00AA1BAA"/>
    <w:rsid w:val="00B21E2E"/>
    <w:rsid w:val="00BA50F9"/>
    <w:rsid w:val="00BD3BB0"/>
    <w:rsid w:val="00C50016"/>
    <w:rsid w:val="00CB0E6F"/>
    <w:rsid w:val="00D04203"/>
    <w:rsid w:val="00DB0898"/>
    <w:rsid w:val="00DC29F0"/>
    <w:rsid w:val="00E1457C"/>
    <w:rsid w:val="00E55940"/>
    <w:rsid w:val="00FE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98"/>
  </w:style>
  <w:style w:type="paragraph" w:styleId="2">
    <w:name w:val="heading 2"/>
    <w:basedOn w:val="a"/>
    <w:link w:val="20"/>
    <w:uiPriority w:val="9"/>
    <w:qFormat/>
    <w:rsid w:val="005750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9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50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12">
    <w:name w:val="t12"/>
    <w:basedOn w:val="a0"/>
    <w:rsid w:val="005750D2"/>
  </w:style>
  <w:style w:type="character" w:customStyle="1" w:styleId="apple-converted-space">
    <w:name w:val="apple-converted-space"/>
    <w:basedOn w:val="a0"/>
    <w:rsid w:val="005750D2"/>
  </w:style>
  <w:style w:type="paragraph" w:styleId="a5">
    <w:name w:val="Balloon Text"/>
    <w:basedOn w:val="a"/>
    <w:link w:val="a6"/>
    <w:uiPriority w:val="99"/>
    <w:semiHidden/>
    <w:unhideWhenUsed/>
    <w:rsid w:val="0057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D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750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5</cp:revision>
  <dcterms:created xsi:type="dcterms:W3CDTF">2017-01-26T16:56:00Z</dcterms:created>
  <dcterms:modified xsi:type="dcterms:W3CDTF">2018-02-25T09:38:00Z</dcterms:modified>
</cp:coreProperties>
</file>